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B8" w:rsidRPr="00796DC1" w:rsidRDefault="00A50FB8" w:rsidP="00796DC1">
      <w:pPr>
        <w:pStyle w:val="2"/>
        <w:jc w:val="center"/>
        <w:rPr>
          <w:rFonts w:eastAsia="Times New Roman"/>
          <w:color w:val="000000" w:themeColor="text1"/>
          <w:sz w:val="40"/>
          <w:szCs w:val="40"/>
        </w:rPr>
      </w:pPr>
      <w:r w:rsidRPr="00796DC1">
        <w:rPr>
          <w:rFonts w:eastAsia="Times New Roman"/>
          <w:color w:val="000000" w:themeColor="text1"/>
          <w:sz w:val="40"/>
          <w:szCs w:val="40"/>
        </w:rPr>
        <w:t>Положение о соревнованиях «</w:t>
      </w:r>
      <w:r w:rsidR="00E72947" w:rsidRPr="00796DC1">
        <w:rPr>
          <w:rFonts w:eastAsia="Times New Roman"/>
          <w:color w:val="000000" w:themeColor="text1"/>
          <w:sz w:val="40"/>
          <w:szCs w:val="40"/>
        </w:rPr>
        <w:t xml:space="preserve">Кубок Федерации Хоббихорсинга. </w:t>
      </w:r>
      <w:r w:rsidR="00796DC1">
        <w:rPr>
          <w:rFonts w:eastAsia="Times New Roman"/>
          <w:color w:val="000000" w:themeColor="text1"/>
          <w:sz w:val="40"/>
          <w:szCs w:val="40"/>
        </w:rPr>
        <w:t xml:space="preserve">Осень </w:t>
      </w:r>
      <w:r w:rsidR="00E72947" w:rsidRPr="00796DC1">
        <w:rPr>
          <w:rFonts w:eastAsia="Times New Roman"/>
          <w:color w:val="000000" w:themeColor="text1"/>
          <w:sz w:val="40"/>
          <w:szCs w:val="40"/>
        </w:rPr>
        <w:t>2020 года</w:t>
      </w:r>
      <w:r w:rsidRPr="00796DC1">
        <w:rPr>
          <w:rFonts w:eastAsia="Times New Roman"/>
          <w:color w:val="000000" w:themeColor="text1"/>
          <w:sz w:val="40"/>
          <w:szCs w:val="40"/>
        </w:rPr>
        <w:t>»</w:t>
      </w:r>
    </w:p>
    <w:p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I. ОБЩАЯ ИНФОРМАЦИЯ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I. ОБЩАЯ ИНФОРМАЦИЯ</w:t>
      </w:r>
    </w:p>
    <w:tbl>
      <w:tblPr>
        <w:tblW w:w="9790" w:type="dxa"/>
        <w:tblInd w:w="-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7"/>
        <w:gridCol w:w="6303"/>
      </w:tblGrid>
      <w:tr w:rsidR="00A50FB8" w:rsidRPr="00A50FB8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E30385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</w:t>
            </w:r>
          </w:p>
        </w:tc>
      </w:tr>
      <w:tr w:rsidR="00A50FB8" w:rsidRPr="00A50FB8" w:rsidTr="00A50FB8">
        <w:trPr>
          <w:trHeight w:val="28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Открытые/личные</w:t>
            </w:r>
          </w:p>
        </w:tc>
      </w:tr>
      <w:tr w:rsidR="00A50FB8" w:rsidRPr="00A50FB8" w:rsidTr="00A50FB8">
        <w:trPr>
          <w:trHeight w:val="57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КЛАССИФИКАЦИОННЫЕ: 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5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Классификационные к выполнению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>2 и 3 юношеских, КМС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II, III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 разрядов.</w:t>
            </w:r>
          </w:p>
        </w:tc>
      </w:tr>
      <w:tr w:rsidR="00A50FB8" w:rsidRPr="00A50FB8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E72947" w:rsidRDefault="008F4DC8" w:rsidP="005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  <w:r w:rsidR="00E72947"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 </w:t>
            </w:r>
            <w:r w:rsidR="00A50FB8"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50FB8" w:rsidRPr="00A50FB8" w:rsidTr="00A50FB8">
        <w:trPr>
          <w:trHeight w:val="275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E72947" w:rsidRDefault="00403018" w:rsidP="008F4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E72947" w:rsidRPr="001C3896">
                <w:rPr>
                  <w:rStyle w:val="a3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none"/>
                  <w:shd w:val="clear" w:color="auto" w:fill="FFFFFF"/>
                </w:rPr>
                <w:t>г.</w:t>
              </w:r>
              <w:r w:rsidR="001C3896" w:rsidRPr="001C3896">
                <w:rPr>
                  <w:rStyle w:val="a3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E72947" w:rsidRPr="001C3896">
                <w:rPr>
                  <w:rStyle w:val="a3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none"/>
                  <w:shd w:val="clear" w:color="auto" w:fill="FFFFFF"/>
                </w:rPr>
                <w:t>Москва</w:t>
              </w:r>
            </w:hyperlink>
            <w:r w:rsidR="00E72947" w:rsidRPr="001C38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,</w:t>
            </w:r>
            <w:r w:rsidR="001C3896" w:rsidRPr="001C38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="00E72947" w:rsidRPr="001C38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метро</w:t>
            </w:r>
            <w:r w:rsidR="008F4D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«Калужская»</w:t>
            </w:r>
            <w:r w:rsidR="00E72947" w:rsidRPr="001C38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,</w:t>
            </w:r>
            <w:r w:rsidR="008F4D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лесопарк рядом с ГБОУ Школой №46</w:t>
            </w: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II. ЦЕЛИ ПРОВЕДЕНИЯ</w:t>
      </w:r>
      <w:r w:rsidR="00AA7049"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:</w:t>
      </w:r>
      <w:r w:rsidR="00AA7049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П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РОВЕДЕНИЯ: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Основными задачами соревнования являются:</w:t>
      </w:r>
    </w:p>
    <w:p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— популяризация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хоббихорсинга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 Российской Федерации;</w:t>
      </w:r>
    </w:p>
    <w:p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— повышение спортивного мастерства спортсменов;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III. ОРГАНИЗАТОРЫ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III. ОРГАНИЗАТОРЫ</w:t>
      </w:r>
    </w:p>
    <w:p w:rsidR="00A50FB8" w:rsidRPr="00A50FB8" w:rsidRDefault="00A50FB8" w:rsidP="00A50FB8">
      <w:pPr>
        <w:pStyle w:val="aa"/>
        <w:numPr>
          <w:ilvl w:val="0"/>
          <w:numId w:val="5"/>
        </w:num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>Федерация Хоббихорсинга России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Члены оргкомитета:</w:t>
      </w:r>
    </w:p>
    <w:p w:rsidR="00A50FB8" w:rsidRPr="00A50FB8" w:rsidRDefault="00A50FB8" w:rsidP="00A50FB8">
      <w:pPr>
        <w:spacing w:after="0"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Директор турнира —</w:t>
      </w:r>
      <w:r w:rsidR="008F4DC8">
        <w:rPr>
          <w:rFonts w:ascii="Verdana" w:eastAsia="Times New Roman" w:hAnsi="Verdana" w:cs="Times New Roman"/>
          <w:color w:val="222222"/>
          <w:sz w:val="20"/>
          <w:szCs w:val="20"/>
        </w:rPr>
        <w:t xml:space="preserve"> Куликова Евгения Александровна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  <w:t xml:space="preserve">Менеджер по организационным вопросам — </w:t>
      </w:r>
      <w:r w:rsidR="008F4DC8">
        <w:rPr>
          <w:rFonts w:ascii="Verdana" w:eastAsia="Times New Roman" w:hAnsi="Verdana" w:cs="Times New Roman"/>
          <w:color w:val="222222"/>
          <w:sz w:val="20"/>
          <w:szCs w:val="20"/>
        </w:rPr>
        <w:t>Куликова Евгения Александровна</w:t>
      </w:r>
      <w:r w:rsidR="008F4DC8">
        <w:rPr>
          <w:rFonts w:ascii="Verdana" w:eastAsia="Times New Roman" w:hAnsi="Verdana" w:cs="Times New Roman"/>
          <w:color w:val="222222"/>
          <w:sz w:val="20"/>
          <w:szCs w:val="20"/>
        </w:rPr>
        <w:t>, Голубева Алиса Сергеевна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Ответственность за организацию соревнований несет Оргкомитет, ответственность за проведение соревнований несет Главная судейская коллегия. Оргкомитет и Главная судейская коллегия оставляют за собой право вносить изменения в программу в случае непредвиденных обстоятельств.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любых технологий, а также посредством осуществления записи указанной трансляции и (или) фотосъемки мероприятий.</w:t>
      </w:r>
    </w:p>
    <w:p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Права на освещение физкультурных мероприятий и (или) спортивных мероприятий могут быть использованы третьими лицами только на основании разрешений организаторов физкультурных мероприятий и (или) спортивных мероприятий или соглашений в письменной форме о приобретении третьими лицами этих прав у организаторов таких мероприятий</w:t>
      </w:r>
      <w:r w:rsidR="00A94C2D">
        <w:rPr>
          <w:rFonts w:ascii="Verdana" w:eastAsia="Times New Roman" w:hAnsi="Verdana" w:cs="Times New Roman"/>
          <w:color w:val="222222"/>
          <w:sz w:val="20"/>
          <w:szCs w:val="20"/>
        </w:rPr>
        <w:t xml:space="preserve">. 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lastRenderedPageBreak/>
        <w:t>I</w:t>
      </w:r>
      <w:r w:rsidRPr="00A50FB8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IV. ОБЩИЕ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V. ОБЩИЕ УСЛОВИЯ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 xml:space="preserve">Соревнования проводятся в соответствии </w:t>
      </w:r>
      <w:proofErr w:type="gramStart"/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>с</w:t>
      </w:r>
      <w:proofErr w:type="gramEnd"/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>:</w:t>
      </w:r>
    </w:p>
    <w:p w:rsidR="00A50FB8" w:rsidRPr="00A50FB8" w:rsidRDefault="00A50FB8" w:rsidP="00A50FB8">
      <w:pPr>
        <w:numPr>
          <w:ilvl w:val="0"/>
          <w:numId w:val="2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Правилами вида спорта «Конный спорт» утв. Приказом от Минспорттуризма России №818 от 27.07.2011 г., в редакции приказа Минспорта России №500 от 08.06.2017 г. от 04 февраля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2019 г. № 71 и в редакции правил вида спорта «Хоббихорсинг»;</w:t>
      </w:r>
    </w:p>
    <w:p w:rsidR="00A50FB8" w:rsidRPr="00A50FB8" w:rsidRDefault="00A50FB8" w:rsidP="00A50FB8">
      <w:pPr>
        <w:numPr>
          <w:ilvl w:val="0"/>
          <w:numId w:val="2"/>
        </w:numPr>
        <w:spacing w:before="100" w:beforeAutospacing="1" w:after="0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Настоящим положением о соревнованиях;</w:t>
      </w:r>
    </w:p>
    <w:p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V. Г</w:t>
      </w:r>
    </w:p>
    <w:tbl>
      <w:tblPr>
        <w:tblpPr w:leftFromText="180" w:rightFromText="180" w:vertAnchor="text" w:horzAnchor="margin" w:tblpY="646"/>
        <w:tblW w:w="7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2776"/>
        <w:gridCol w:w="1685"/>
      </w:tblGrid>
      <w:tr w:rsidR="0001771C" w:rsidRPr="00A50FB8" w:rsidTr="0001771C">
        <w:trPr>
          <w:trHeight w:val="306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</w:p>
        </w:tc>
      </w:tr>
      <w:tr w:rsidR="0001771C" w:rsidRPr="00A50FB8" w:rsidTr="0001771C">
        <w:trPr>
          <w:trHeight w:val="292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E72947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судья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E72947" w:rsidRDefault="00796DC1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Куликова Е</w:t>
            </w:r>
            <w:r w:rsidR="00E72947" w:rsidRPr="00E72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01771C" w:rsidRPr="00A50FB8" w:rsidTr="00E72947">
        <w:trPr>
          <w:trHeight w:val="38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E72947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Гл. секретарь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E72947" w:rsidRDefault="00796DC1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Голубева А</w:t>
            </w:r>
            <w:r w:rsidR="00E72947" w:rsidRPr="00E72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 w:rsidR="0001771C"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796DC1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Карелия</w:t>
            </w: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V. ГЛАВНАЯ СУДЕЙСКАЯ КОЛЛЕГИЯ И ОФИЦИАЛЬНЫЕ ЛИЦА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ЛАВНАЯ СУДЕЙСКАЯ КОЛЛЕГИЯ И ОФИЦИАЛЬНЫЕ ЛИЦА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VI. ТЕХНИЧЕСКИЕ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ТЕХНИЧЕСКИЕ УСЛОВИЯ</w:t>
      </w:r>
    </w:p>
    <w:p w:rsidR="00A50FB8" w:rsidRPr="00A50FB8" w:rsidRDefault="00A50FB8" w:rsidP="005A3014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Соревнования проводятся: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034D72">
        <w:rPr>
          <w:rFonts w:ascii="Verdana" w:eastAsia="Times New Roman" w:hAnsi="Verdana" w:cs="Times New Roman"/>
          <w:color w:val="222222"/>
          <w:sz w:val="20"/>
          <w:szCs w:val="20"/>
        </w:rPr>
        <w:t>на поле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Тип грунта: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034D72">
        <w:rPr>
          <w:rFonts w:ascii="Verdana" w:eastAsia="Times New Roman" w:hAnsi="Verdana" w:cs="Times New Roman"/>
          <w:color w:val="222222"/>
          <w:sz w:val="20"/>
          <w:szCs w:val="20"/>
        </w:rPr>
        <w:t>трава натуральная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боевого поля: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1F7FE1">
        <w:rPr>
          <w:rFonts w:ascii="Verdana" w:eastAsia="Times New Roman" w:hAnsi="Verdana" w:cs="Times New Roman"/>
          <w:color w:val="222222"/>
          <w:sz w:val="20"/>
          <w:szCs w:val="20"/>
        </w:rPr>
        <w:t>3</w:t>
      </w:r>
      <w:r w:rsidR="00972FB2" w:rsidRPr="00972FB2">
        <w:rPr>
          <w:rFonts w:ascii="Verdana" w:eastAsia="Times New Roman" w:hAnsi="Verdana" w:cs="Times New Roman"/>
          <w:color w:val="222222"/>
          <w:sz w:val="20"/>
          <w:szCs w:val="20"/>
        </w:rPr>
        <w:t>0</w:t>
      </w:r>
      <w:r w:rsidR="00A94C2D">
        <w:rPr>
          <w:rFonts w:ascii="Verdana" w:eastAsia="Times New Roman" w:hAnsi="Verdana" w:cs="Times New Roman"/>
          <w:color w:val="222222"/>
          <w:sz w:val="20"/>
          <w:szCs w:val="20"/>
        </w:rPr>
        <w:t xml:space="preserve"> х </w:t>
      </w:r>
      <w:r w:rsidR="001F7FE1">
        <w:rPr>
          <w:rFonts w:ascii="Verdana" w:eastAsia="Times New Roman" w:hAnsi="Verdana" w:cs="Times New Roman"/>
          <w:color w:val="222222"/>
          <w:sz w:val="20"/>
          <w:szCs w:val="20"/>
        </w:rPr>
        <w:t>15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м.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разминочного поля: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2B7F63">
        <w:rPr>
          <w:rFonts w:ascii="Verdana" w:eastAsia="Times New Roman" w:hAnsi="Verdana" w:cs="Times New Roman"/>
          <w:color w:val="222222"/>
          <w:sz w:val="20"/>
          <w:szCs w:val="20"/>
        </w:rPr>
        <w:t>3</w:t>
      </w:r>
      <w:r w:rsidR="00972FB2">
        <w:rPr>
          <w:rFonts w:ascii="Verdana" w:eastAsia="Times New Roman" w:hAnsi="Verdana" w:cs="Times New Roman"/>
          <w:color w:val="222222"/>
          <w:sz w:val="20"/>
          <w:szCs w:val="20"/>
        </w:rPr>
        <w:t>0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х </w:t>
      </w:r>
      <w:r w:rsidR="001F7FE1">
        <w:rPr>
          <w:rFonts w:ascii="Verdana" w:eastAsia="Times New Roman" w:hAnsi="Verdana" w:cs="Times New Roman"/>
          <w:color w:val="222222"/>
          <w:sz w:val="20"/>
          <w:szCs w:val="20"/>
        </w:rPr>
        <w:t>15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 xml:space="preserve"> м.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VII. ПРИГЛАШЕНИЯ И ДОПУСК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VII. ПРИГЛАШЕНИЯ И ДОПУСК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Количество стартов на одну лошадь – не 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>ограничено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Количество лошадей на одного всадника — не 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>ограничено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Предварительной квалификации для участия в соревнованиях не требуется.</w:t>
      </w:r>
    </w:p>
    <w:p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Главная судейская коллегия вправе не допустить всадника или </w:t>
      </w:r>
      <w:r w:rsidR="0001771C">
        <w:rPr>
          <w:rFonts w:ascii="Verdana" w:eastAsia="Times New Roman" w:hAnsi="Verdana" w:cs="Times New Roman"/>
          <w:b/>
          <w:bCs/>
          <w:color w:val="222222"/>
          <w:sz w:val="20"/>
        </w:rPr>
        <w:t>хорса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до старта в случае явной технической неподготовленности, а также исключить лошадь из соревнований в случае хромоты или иных случаев жестокого обращения.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5A3014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VIII. ЗАЯВКИ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III. ЗАЯВКИ</w:t>
      </w:r>
    </w:p>
    <w:p w:rsidR="00A50FB8" w:rsidRPr="0050600E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Предварительные заявки подаются 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до </w:t>
      </w:r>
      <w:r w:rsidR="008F4DC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3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 </w:t>
      </w:r>
      <w:r w:rsidR="008F4DC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сентября </w:t>
      </w:r>
      <w:r w:rsidR="00E72947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2020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 года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 строго 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 xml:space="preserve">в </w:t>
      </w:r>
      <w:proofErr w:type="spellStart"/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>ВКонтакте</w:t>
      </w:r>
      <w:proofErr w:type="spellEnd"/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 xml:space="preserve"> в личн</w:t>
      </w:r>
      <w:r w:rsidR="005A3014" w:rsidRPr="00E72947">
        <w:rPr>
          <w:rFonts w:ascii="Verdana" w:eastAsia="Times New Roman" w:hAnsi="Verdana" w:cs="Times New Roman"/>
          <w:color w:val="222222"/>
          <w:sz w:val="20"/>
          <w:szCs w:val="20"/>
        </w:rPr>
        <w:t>ые сообщения</w:t>
      </w:r>
      <w:r w:rsidR="002B7F63">
        <w:t xml:space="preserve"> </w:t>
      </w:r>
      <w:hyperlink r:id="rId10" w:history="1">
        <w:r w:rsidR="002B7F63">
          <w:rPr>
            <w:rStyle w:val="a3"/>
          </w:rPr>
          <w:t>https://vk.com/shishih</w:t>
        </w:r>
      </w:hyperlink>
      <w:r w:rsidR="0050600E" w:rsidRPr="00E72947">
        <w:rPr>
          <w:rFonts w:ascii="Verdana" w:eastAsia="Times New Roman" w:hAnsi="Verdana" w:cs="Times New Roman"/>
          <w:color w:val="222222"/>
          <w:sz w:val="20"/>
          <w:szCs w:val="20"/>
        </w:rPr>
        <w:t xml:space="preserve">, либо по номеру телефона/на </w:t>
      </w:r>
      <w:r w:rsidR="0050600E" w:rsidRPr="00E72947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W</w:t>
      </w:r>
      <w:r w:rsidR="00E72947" w:rsidRPr="00E72947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h</w:t>
      </w:r>
      <w:r w:rsidR="0050600E" w:rsidRPr="00E72947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atsApp</w:t>
      </w:r>
      <w:r w:rsidR="0050600E" w:rsidRPr="00E72947">
        <w:rPr>
          <w:rFonts w:ascii="Verdana" w:eastAsia="Times New Roman" w:hAnsi="Verdana" w:cs="Times New Roman"/>
          <w:color w:val="222222"/>
          <w:sz w:val="20"/>
          <w:szCs w:val="20"/>
        </w:rPr>
        <w:t xml:space="preserve"> +</w:t>
      </w:r>
      <w:r w:rsidR="002B7F6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7(</w:t>
      </w:r>
      <w:r w:rsidR="002B7F63" w:rsidRPr="002B7F6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925</w:t>
      </w:r>
      <w:r w:rsidR="002B7F6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)</w:t>
      </w:r>
      <w:r w:rsidR="002B7F63" w:rsidRPr="002B7F6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025</w:t>
      </w:r>
      <w:r w:rsidR="002B7F6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-</w:t>
      </w:r>
      <w:r w:rsidR="002B7F63" w:rsidRPr="002B7F6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22</w:t>
      </w:r>
      <w:r w:rsidR="002B7F6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-</w:t>
      </w:r>
      <w:r w:rsidR="002B7F63" w:rsidRPr="002B7F6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05</w:t>
      </w:r>
      <w:bookmarkStart w:id="0" w:name="_GoBack"/>
      <w:bookmarkEnd w:id="0"/>
    </w:p>
    <w:p w:rsidR="00A50FB8" w:rsidRPr="001F7FE1" w:rsidRDefault="005A3014" w:rsidP="001F7FE1">
      <w:pPr>
        <w:rPr>
          <w:rFonts w:ascii="Verdana" w:hAnsi="Verdana"/>
          <w:b/>
          <w:bCs/>
          <w:color w:val="FFFFFF"/>
          <w:sz w:val="20"/>
          <w:szCs w:val="20"/>
          <w:shd w:val="clear" w:color="auto" w:fill="AE23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IX. УЧАСТИЕ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X. УЧАСТИЕ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 мандатную комиссию должны быть предоставлены следующие документы:</w:t>
      </w:r>
    </w:p>
    <w:p w:rsidR="00A50FB8" w:rsidRPr="001F7FE1" w:rsidRDefault="00A50FB8" w:rsidP="001F7FE1">
      <w:pPr>
        <w:numPr>
          <w:ilvl w:val="0"/>
          <w:numId w:val="3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заявка по форме, список лошадей участник</w:t>
      </w:r>
      <w:r w:rsidR="00AA7049" w:rsidRPr="00A50FB8">
        <w:rPr>
          <w:rFonts w:ascii="Verdana" w:eastAsia="Times New Roman" w:hAnsi="Verdana" w:cs="Times New Roman"/>
          <w:color w:val="222222"/>
          <w:sz w:val="20"/>
          <w:szCs w:val="20"/>
        </w:rPr>
        <w:t>а</w:t>
      </w:r>
      <w:proofErr w:type="gramStart"/>
      <w:r w:rsidR="00AA7049"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(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-</w:t>
      </w:r>
      <w:proofErr w:type="spellStart"/>
      <w:proofErr w:type="gramEnd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ов</w:t>
      </w:r>
      <w:proofErr w:type="spellEnd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);</w:t>
      </w:r>
      <w:r w:rsidR="001F7FE1">
        <w:rPr>
          <w:rFonts w:ascii="Verdana" w:eastAsia="Times New Roman" w:hAnsi="Verdana" w:cs="Times New Roman"/>
          <w:color w:val="222222"/>
          <w:sz w:val="20"/>
          <w:szCs w:val="20"/>
        </w:rPr>
        <w:br w:type="page"/>
      </w:r>
    </w:p>
    <w:p w:rsidR="005A3014" w:rsidRDefault="00710FDC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lastRenderedPageBreak/>
        <w:t>X</w:t>
      </w:r>
      <w:r w:rsidR="005A3014"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. ПРОГРАММА СОРЕВНОВАНИЙ</w:t>
      </w:r>
    </w:p>
    <w:p w:rsidR="008A7781" w:rsidRDefault="008A7781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</w:p>
    <w:p w:rsidR="008A7781" w:rsidRDefault="008A7781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1029"/>
        <w:gridCol w:w="5352"/>
      </w:tblGrid>
      <w:tr w:rsidR="007A4FC9" w:rsidTr="008A7781">
        <w:trPr>
          <w:trHeight w:val="637"/>
          <w:jc w:val="center"/>
        </w:trPr>
        <w:tc>
          <w:tcPr>
            <w:tcW w:w="3190" w:type="dxa"/>
            <w:vMerge w:val="restart"/>
            <w:vAlign w:val="center"/>
          </w:tcPr>
          <w:p w:rsidR="007A4FC9" w:rsidRPr="00B65E84" w:rsidRDefault="007A4FC9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06.09.2020</w:t>
            </w:r>
          </w:p>
        </w:tc>
        <w:tc>
          <w:tcPr>
            <w:tcW w:w="1029" w:type="dxa"/>
            <w:vAlign w:val="center"/>
          </w:tcPr>
          <w:p w:rsidR="007A4FC9" w:rsidRPr="00B65E84" w:rsidRDefault="007A4FC9" w:rsidP="003A00D0">
            <w:pPr>
              <w:spacing w:line="353" w:lineRule="atLeast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10</w:t>
            </w: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3</w:t>
            </w: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0</w:t>
            </w:r>
          </w:p>
        </w:tc>
        <w:tc>
          <w:tcPr>
            <w:tcW w:w="5352" w:type="dxa"/>
            <w:vAlign w:val="center"/>
          </w:tcPr>
          <w:p w:rsidR="007A4FC9" w:rsidRPr="007A4FC9" w:rsidRDefault="007A4FC9" w:rsidP="003A00D0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F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Конкур, разминка </w:t>
            </w:r>
          </w:p>
        </w:tc>
      </w:tr>
      <w:tr w:rsidR="007A4FC9" w:rsidTr="008A7781">
        <w:trPr>
          <w:trHeight w:val="637"/>
          <w:jc w:val="center"/>
        </w:trPr>
        <w:tc>
          <w:tcPr>
            <w:tcW w:w="3190" w:type="dxa"/>
            <w:vMerge/>
            <w:vAlign w:val="center"/>
          </w:tcPr>
          <w:p w:rsidR="007A4FC9" w:rsidRDefault="007A4FC9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1029" w:type="dxa"/>
            <w:vAlign w:val="center"/>
          </w:tcPr>
          <w:p w:rsidR="007A4FC9" w:rsidRPr="001C3896" w:rsidRDefault="007A4FC9" w:rsidP="003A00D0">
            <w:pPr>
              <w:spacing w:line="35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10:40</w:t>
            </w:r>
          </w:p>
        </w:tc>
        <w:tc>
          <w:tcPr>
            <w:tcW w:w="5352" w:type="dxa"/>
            <w:vAlign w:val="center"/>
          </w:tcPr>
          <w:p w:rsidR="007A4FC9" w:rsidRDefault="007A4FC9" w:rsidP="00A50FB8">
            <w:pPr>
              <w:spacing w:line="35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Маршрут №1 40-50 см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чистоту и резвость</w:t>
            </w:r>
          </w:p>
          <w:p w:rsidR="007A4FC9" w:rsidRPr="001C3896" w:rsidRDefault="007A4FC9" w:rsidP="00A50FB8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C38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бщии</w:t>
            </w:r>
            <w:proofErr w:type="spellEnd"/>
            <w:r w:rsidRPr="001C38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̆ </w:t>
            </w:r>
            <w:proofErr w:type="spellStart"/>
            <w:proofErr w:type="gramStart"/>
            <w:r w:rsidRPr="001C38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зачёт</w:t>
            </w:r>
            <w:proofErr w:type="spellEnd"/>
            <w:proofErr w:type="gramEnd"/>
          </w:p>
        </w:tc>
      </w:tr>
      <w:tr w:rsidR="007A4FC9" w:rsidTr="008A7781">
        <w:trPr>
          <w:trHeight w:val="637"/>
          <w:jc w:val="center"/>
        </w:trPr>
        <w:tc>
          <w:tcPr>
            <w:tcW w:w="3190" w:type="dxa"/>
            <w:vMerge/>
            <w:vAlign w:val="center"/>
          </w:tcPr>
          <w:p w:rsidR="007A4FC9" w:rsidRDefault="007A4FC9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1029" w:type="dxa"/>
            <w:vAlign w:val="center"/>
          </w:tcPr>
          <w:p w:rsidR="007A4FC9" w:rsidRPr="00B65E84" w:rsidRDefault="007A4FC9" w:rsidP="003A00D0">
            <w:pPr>
              <w:spacing w:line="353" w:lineRule="atLeast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5352" w:type="dxa"/>
            <w:vAlign w:val="center"/>
          </w:tcPr>
          <w:p w:rsidR="007A4FC9" w:rsidRDefault="007A4FC9" w:rsidP="001C38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2 40-50 см – на стиль</w:t>
            </w:r>
          </w:p>
          <w:p w:rsidR="007A4FC9" w:rsidRDefault="007A4FC9" w:rsidP="001C3896">
            <w:pPr>
              <w:rPr>
                <w:rFonts w:ascii="Verdana" w:eastAsia="Times New Roman" w:hAnsi="Verdana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7A4FC9" w:rsidTr="008A7781">
        <w:trPr>
          <w:trHeight w:val="699"/>
          <w:jc w:val="center"/>
        </w:trPr>
        <w:tc>
          <w:tcPr>
            <w:tcW w:w="3190" w:type="dxa"/>
            <w:vMerge/>
            <w:vAlign w:val="center"/>
          </w:tcPr>
          <w:p w:rsidR="007A4FC9" w:rsidRDefault="007A4FC9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vAlign w:val="center"/>
          </w:tcPr>
          <w:p w:rsidR="007A4FC9" w:rsidRPr="00B65E84" w:rsidRDefault="007A4FC9" w:rsidP="003A00D0">
            <w:pPr>
              <w:spacing w:line="353" w:lineRule="atLeast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5352" w:type="dxa"/>
            <w:vAlign w:val="center"/>
          </w:tcPr>
          <w:p w:rsidR="007A4FC9" w:rsidRDefault="007A4FC9" w:rsidP="00B65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3 60-70 см – на чистоту и резвость</w:t>
            </w:r>
          </w:p>
          <w:p w:rsidR="007A4FC9" w:rsidRPr="00B65E84" w:rsidRDefault="007A4FC9" w:rsidP="00B65E84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7A4FC9" w:rsidTr="008A7781">
        <w:trPr>
          <w:trHeight w:val="633"/>
          <w:jc w:val="center"/>
        </w:trPr>
        <w:tc>
          <w:tcPr>
            <w:tcW w:w="3190" w:type="dxa"/>
            <w:vMerge/>
            <w:vAlign w:val="center"/>
          </w:tcPr>
          <w:p w:rsidR="007A4FC9" w:rsidRDefault="007A4FC9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vAlign w:val="center"/>
          </w:tcPr>
          <w:p w:rsidR="007A4FC9" w:rsidRPr="00B65E84" w:rsidRDefault="007A4FC9" w:rsidP="003A00D0">
            <w:pPr>
              <w:spacing w:line="353" w:lineRule="atLeast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5352" w:type="dxa"/>
            <w:vAlign w:val="center"/>
          </w:tcPr>
          <w:p w:rsidR="007A4FC9" w:rsidRDefault="007A4FC9" w:rsidP="00B65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60-70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 – на стиль</w:t>
            </w:r>
          </w:p>
          <w:p w:rsidR="007A4FC9" w:rsidRPr="00B65E84" w:rsidRDefault="007A4FC9" w:rsidP="00B65E84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7A4FC9" w:rsidTr="00B65E84">
        <w:trPr>
          <w:trHeight w:val="695"/>
          <w:jc w:val="center"/>
        </w:trPr>
        <w:tc>
          <w:tcPr>
            <w:tcW w:w="3190" w:type="dxa"/>
            <w:vMerge/>
            <w:vAlign w:val="center"/>
          </w:tcPr>
          <w:p w:rsidR="007A4FC9" w:rsidRDefault="007A4FC9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7A4FC9" w:rsidRPr="00B65E84" w:rsidRDefault="007A4FC9" w:rsidP="003A00D0">
            <w:pPr>
              <w:spacing w:line="353" w:lineRule="atLeast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5352" w:type="dxa"/>
            <w:vAlign w:val="center"/>
          </w:tcPr>
          <w:p w:rsidR="007A4FC9" w:rsidRDefault="007A4FC9" w:rsidP="008F4D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5 80-90 см – на чистоту и резвость</w:t>
            </w:r>
          </w:p>
          <w:p w:rsidR="007A4FC9" w:rsidRPr="00B65E84" w:rsidRDefault="007A4FC9" w:rsidP="008F4DC8">
            <w:pPr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7A4FC9" w:rsidTr="00B65E84">
        <w:trPr>
          <w:trHeight w:val="692"/>
          <w:jc w:val="center"/>
        </w:trPr>
        <w:tc>
          <w:tcPr>
            <w:tcW w:w="3190" w:type="dxa"/>
            <w:vMerge/>
            <w:vAlign w:val="center"/>
          </w:tcPr>
          <w:p w:rsidR="007A4FC9" w:rsidRDefault="007A4FC9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FC9" w:rsidRPr="00B65E84" w:rsidRDefault="007A4FC9" w:rsidP="003A00D0">
            <w:pPr>
              <w:spacing w:line="353" w:lineRule="atLeast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7A4FC9" w:rsidRDefault="007A4FC9" w:rsidP="00B65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маршрутов №1, №2, №3, №4, №5</w:t>
            </w:r>
          </w:p>
        </w:tc>
      </w:tr>
      <w:tr w:rsidR="007A4FC9" w:rsidTr="00B65E84">
        <w:trPr>
          <w:trHeight w:val="692"/>
          <w:jc w:val="center"/>
        </w:trPr>
        <w:tc>
          <w:tcPr>
            <w:tcW w:w="3190" w:type="dxa"/>
            <w:vMerge/>
            <w:vAlign w:val="center"/>
          </w:tcPr>
          <w:p w:rsidR="007A4FC9" w:rsidRDefault="007A4FC9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FC9" w:rsidRPr="00B65E84" w:rsidRDefault="007A4FC9" w:rsidP="003A00D0">
            <w:pPr>
              <w:spacing w:line="353" w:lineRule="atLeast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12:20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7A4FC9" w:rsidRPr="007A4FC9" w:rsidRDefault="007A4FC9" w:rsidP="00B65E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Кросс, разминка, просмотр маршрута</w:t>
            </w:r>
          </w:p>
        </w:tc>
      </w:tr>
      <w:tr w:rsidR="007A4FC9" w:rsidTr="00B65E84">
        <w:trPr>
          <w:trHeight w:val="692"/>
          <w:jc w:val="center"/>
        </w:trPr>
        <w:tc>
          <w:tcPr>
            <w:tcW w:w="3190" w:type="dxa"/>
            <w:vMerge/>
            <w:vAlign w:val="center"/>
          </w:tcPr>
          <w:p w:rsidR="007A4FC9" w:rsidRDefault="007A4FC9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FC9" w:rsidRPr="00B65E84" w:rsidRDefault="007A4FC9" w:rsidP="003A00D0">
            <w:pPr>
              <w:spacing w:line="353" w:lineRule="atLeast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7A4FC9" w:rsidRDefault="007A4FC9" w:rsidP="00B65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</w:t>
            </w:r>
            <w:r w:rsidRPr="007A4F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4F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</w:t>
            </w:r>
            <w:r w:rsidRPr="007A4F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см – на чистоту и резвость</w:t>
            </w:r>
          </w:p>
          <w:p w:rsidR="007A4FC9" w:rsidRPr="00B65E84" w:rsidRDefault="007A4FC9" w:rsidP="00B65E84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7A4FC9" w:rsidTr="00B65E84">
        <w:trPr>
          <w:trHeight w:val="692"/>
          <w:jc w:val="center"/>
        </w:trPr>
        <w:tc>
          <w:tcPr>
            <w:tcW w:w="3190" w:type="dxa"/>
            <w:vMerge/>
            <w:vAlign w:val="center"/>
          </w:tcPr>
          <w:p w:rsidR="007A4FC9" w:rsidRDefault="007A4FC9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FC9" w:rsidRPr="00B65E84" w:rsidRDefault="007A4FC9" w:rsidP="003A00D0">
            <w:pPr>
              <w:spacing w:line="353" w:lineRule="atLeast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7A4FC9" w:rsidRDefault="007A4FC9" w:rsidP="001C38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</w:t>
            </w:r>
            <w:r w:rsidRPr="007A4F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4F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</w:t>
            </w:r>
            <w:r w:rsidRPr="007A4F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см –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чистоту и резвость</w:t>
            </w:r>
          </w:p>
          <w:p w:rsidR="007A4FC9" w:rsidRDefault="007A4FC9" w:rsidP="001C38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465876" w:rsidTr="007A4FC9">
        <w:trPr>
          <w:trHeight w:val="635"/>
          <w:jc w:val="center"/>
        </w:trPr>
        <w:tc>
          <w:tcPr>
            <w:tcW w:w="3190" w:type="dxa"/>
            <w:vMerge/>
            <w:vAlign w:val="center"/>
          </w:tcPr>
          <w:p w:rsidR="00465876" w:rsidRDefault="00465876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876" w:rsidRPr="00B65E84" w:rsidRDefault="00465876" w:rsidP="003A00D0">
            <w:pPr>
              <w:spacing w:line="353" w:lineRule="atLeast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876" w:rsidRDefault="00465876" w:rsidP="00465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</w:t>
            </w:r>
            <w:r w:rsidRPr="004658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58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</w:t>
            </w:r>
            <w:r w:rsidRPr="004658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см – на чистоту и резвость</w:t>
            </w:r>
          </w:p>
          <w:p w:rsidR="00465876" w:rsidRDefault="00465876" w:rsidP="00465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7A4FC9" w:rsidTr="007A4FC9">
        <w:trPr>
          <w:trHeight w:val="635"/>
          <w:jc w:val="center"/>
        </w:trPr>
        <w:tc>
          <w:tcPr>
            <w:tcW w:w="3190" w:type="dxa"/>
            <w:vMerge/>
            <w:vAlign w:val="center"/>
          </w:tcPr>
          <w:p w:rsidR="007A4FC9" w:rsidRDefault="007A4FC9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FC9" w:rsidRPr="00B65E84" w:rsidRDefault="007A4FC9" w:rsidP="003A00D0">
            <w:pPr>
              <w:spacing w:line="353" w:lineRule="atLeast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FC9" w:rsidRDefault="007A4FC9" w:rsidP="00B65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</w:t>
            </w: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ПРОГРАММА СОРЕВНОВАНИЙ</w:t>
      </w:r>
    </w:p>
    <w:p w:rsidR="008A7781" w:rsidRPr="00A50FB8" w:rsidRDefault="008A7781" w:rsidP="00A50FB8">
      <w:pPr>
        <w:spacing w:line="353" w:lineRule="atLeast"/>
        <w:rPr>
          <w:rFonts w:ascii="Verdana" w:eastAsia="Times New Roman" w:hAnsi="Verdana" w:cs="Times New Roman"/>
          <w:vanish/>
          <w:color w:val="222222"/>
          <w:sz w:val="20"/>
          <w:szCs w:val="20"/>
        </w:rPr>
      </w:pPr>
    </w:p>
    <w:p w:rsidR="00710FDC" w:rsidRDefault="00710FDC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</w:p>
    <w:p w:rsidR="00A50FB8" w:rsidRPr="00A50FB8" w:rsidRDefault="00710FDC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710FDC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XI. ФИНАНСОВЫЕ УСЛОВИЯ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РАЗМЕЩЕНИЕ</w:t>
      </w:r>
    </w:p>
    <w:p w:rsidR="00A50FB8" w:rsidRPr="00A50FB8" w:rsidRDefault="00A50FB8" w:rsidP="00710FDC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В заявке необходимы следующие данные: </w:t>
      </w:r>
      <w:r w:rsidR="001F7FE1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имя и фамилия, 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год рождения спортсмена,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клуб,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выбранные программы для участия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телефон владельца</w:t>
      </w:r>
      <w:proofErr w:type="gramStart"/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.</w:t>
      </w:r>
      <w:proofErr w:type="gramEnd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proofErr w:type="gramStart"/>
      <w:r>
        <w:rPr>
          <w:rFonts w:ascii="Verdana" w:eastAsia="Times New Roman" w:hAnsi="Verdana" w:cs="Times New Roman"/>
          <w:b/>
          <w:bCs/>
          <w:color w:val="222222"/>
          <w:sz w:val="20"/>
        </w:rPr>
        <w:t>в</w:t>
      </w:r>
      <w:proofErr w:type="gramEnd"/>
      <w:r>
        <w:rPr>
          <w:rFonts w:ascii="Verdana" w:eastAsia="Times New Roman" w:hAnsi="Verdana" w:cs="Times New Roman"/>
          <w:b/>
          <w:bCs/>
          <w:color w:val="222222"/>
          <w:sz w:val="20"/>
        </w:rPr>
        <w:t>се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категории участников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 —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150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руб. за старт.</w:t>
      </w:r>
    </w:p>
    <w:p w:rsidR="00F32190" w:rsidRPr="003A00D0" w:rsidRDefault="00A50FB8" w:rsidP="003A00D0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Оргкомитет соревнований обеспечивает су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действо и осуществляет контроль</w:t>
      </w:r>
      <w:r w:rsidR="00B65E84">
        <w:rPr>
          <w:rFonts w:ascii="Verdana" w:eastAsia="Times New Roman" w:hAnsi="Verdana" w:cs="Times New Roman"/>
          <w:color w:val="222222"/>
          <w:sz w:val="20"/>
          <w:szCs w:val="20"/>
        </w:rPr>
        <w:t xml:space="preserve"> над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выполнением требований и правил соревнований, предоставляет наградную атрибутику, обеспечивает техническое обслуживание соревнований. Расходы по проезду участников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>, транспортировке и размещению хорсов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, питанию и др. несут спортсмены или заинтересованные лица.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 xml:space="preserve"> При недостаточном количестве участников будет только один зачет на каждом маршруте.</w:t>
      </w:r>
    </w:p>
    <w:sectPr w:rsidR="00F32190" w:rsidRPr="003A00D0" w:rsidSect="001F7F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018" w:rsidRDefault="00403018" w:rsidP="00A50FB8">
      <w:pPr>
        <w:spacing w:after="0" w:line="240" w:lineRule="auto"/>
      </w:pPr>
      <w:r>
        <w:separator/>
      </w:r>
    </w:p>
  </w:endnote>
  <w:endnote w:type="continuationSeparator" w:id="0">
    <w:p w:rsidR="00403018" w:rsidRDefault="00403018" w:rsidP="00A5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018" w:rsidRDefault="00403018" w:rsidP="00A50FB8">
      <w:pPr>
        <w:spacing w:after="0" w:line="240" w:lineRule="auto"/>
      </w:pPr>
      <w:r>
        <w:separator/>
      </w:r>
    </w:p>
  </w:footnote>
  <w:footnote w:type="continuationSeparator" w:id="0">
    <w:p w:rsidR="00403018" w:rsidRDefault="00403018" w:rsidP="00A5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22C"/>
    <w:multiLevelType w:val="multilevel"/>
    <w:tmpl w:val="4852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64CC6"/>
    <w:multiLevelType w:val="multilevel"/>
    <w:tmpl w:val="08B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05249"/>
    <w:multiLevelType w:val="multilevel"/>
    <w:tmpl w:val="F4CA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42C7C"/>
    <w:multiLevelType w:val="multilevel"/>
    <w:tmpl w:val="5E86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7122DD"/>
    <w:multiLevelType w:val="hybridMultilevel"/>
    <w:tmpl w:val="74BC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B8"/>
    <w:rsid w:val="000158A4"/>
    <w:rsid w:val="0001771C"/>
    <w:rsid w:val="00034D72"/>
    <w:rsid w:val="00101ED2"/>
    <w:rsid w:val="001C3896"/>
    <w:rsid w:val="001F7FE1"/>
    <w:rsid w:val="00275E0F"/>
    <w:rsid w:val="002B5C01"/>
    <w:rsid w:val="002B7F63"/>
    <w:rsid w:val="003A00D0"/>
    <w:rsid w:val="00403018"/>
    <w:rsid w:val="0040454E"/>
    <w:rsid w:val="0043293E"/>
    <w:rsid w:val="00465627"/>
    <w:rsid w:val="00465876"/>
    <w:rsid w:val="004C7C1C"/>
    <w:rsid w:val="004D2A81"/>
    <w:rsid w:val="0050600E"/>
    <w:rsid w:val="00527A0E"/>
    <w:rsid w:val="00592507"/>
    <w:rsid w:val="005A3014"/>
    <w:rsid w:val="005E6295"/>
    <w:rsid w:val="005F077A"/>
    <w:rsid w:val="00624E33"/>
    <w:rsid w:val="00710FDC"/>
    <w:rsid w:val="007150FB"/>
    <w:rsid w:val="00796DC1"/>
    <w:rsid w:val="007A4FC9"/>
    <w:rsid w:val="008A7781"/>
    <w:rsid w:val="008F4DC8"/>
    <w:rsid w:val="00972FB2"/>
    <w:rsid w:val="009F1CDB"/>
    <w:rsid w:val="00A50FB8"/>
    <w:rsid w:val="00A94C2D"/>
    <w:rsid w:val="00AA7049"/>
    <w:rsid w:val="00B25C99"/>
    <w:rsid w:val="00B65E84"/>
    <w:rsid w:val="00B839F0"/>
    <w:rsid w:val="00C4750C"/>
    <w:rsid w:val="00CF536D"/>
    <w:rsid w:val="00DA0A80"/>
    <w:rsid w:val="00E30385"/>
    <w:rsid w:val="00E72947"/>
    <w:rsid w:val="00F047C8"/>
    <w:rsid w:val="00F3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96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A50FB8"/>
  </w:style>
  <w:style w:type="character" w:styleId="a3">
    <w:name w:val="Hyperlink"/>
    <w:basedOn w:val="a0"/>
    <w:uiPriority w:val="99"/>
    <w:unhideWhenUsed/>
    <w:rsid w:val="00A50FB8"/>
    <w:rPr>
      <w:color w:val="0000FF"/>
      <w:u w:val="single"/>
    </w:rPr>
  </w:style>
  <w:style w:type="character" w:customStyle="1" w:styleId="td-nr-views-5195">
    <w:name w:val="td-nr-views-5195"/>
    <w:basedOn w:val="a0"/>
    <w:rsid w:val="00A50FB8"/>
  </w:style>
  <w:style w:type="paragraph" w:styleId="a4">
    <w:name w:val="Normal (Web)"/>
    <w:basedOn w:val="a"/>
    <w:uiPriority w:val="99"/>
    <w:semiHidden/>
    <w:unhideWhenUsed/>
    <w:rsid w:val="00A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0FB8"/>
    <w:rPr>
      <w:b/>
      <w:bCs/>
    </w:rPr>
  </w:style>
  <w:style w:type="character" w:styleId="a6">
    <w:name w:val="Emphasis"/>
    <w:basedOn w:val="a0"/>
    <w:uiPriority w:val="20"/>
    <w:qFormat/>
    <w:rsid w:val="00A50FB8"/>
    <w:rPr>
      <w:i/>
      <w:iCs/>
    </w:rPr>
  </w:style>
  <w:style w:type="paragraph" w:styleId="a7">
    <w:name w:val="endnote text"/>
    <w:basedOn w:val="a"/>
    <w:link w:val="a8"/>
    <w:uiPriority w:val="99"/>
    <w:semiHidden/>
    <w:unhideWhenUsed/>
    <w:rsid w:val="00A50FB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50FB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50FB8"/>
    <w:rPr>
      <w:vertAlign w:val="superscript"/>
    </w:rPr>
  </w:style>
  <w:style w:type="paragraph" w:styleId="aa">
    <w:name w:val="List Paragraph"/>
    <w:basedOn w:val="a"/>
    <w:uiPriority w:val="34"/>
    <w:qFormat/>
    <w:rsid w:val="00A50FB8"/>
    <w:pPr>
      <w:ind w:left="720"/>
      <w:contextualSpacing/>
    </w:pPr>
  </w:style>
  <w:style w:type="table" w:styleId="ab">
    <w:name w:val="Table Grid"/>
    <w:basedOn w:val="a1"/>
    <w:uiPriority w:val="59"/>
    <w:rsid w:val="00710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796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96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A50FB8"/>
  </w:style>
  <w:style w:type="character" w:styleId="a3">
    <w:name w:val="Hyperlink"/>
    <w:basedOn w:val="a0"/>
    <w:uiPriority w:val="99"/>
    <w:unhideWhenUsed/>
    <w:rsid w:val="00A50FB8"/>
    <w:rPr>
      <w:color w:val="0000FF"/>
      <w:u w:val="single"/>
    </w:rPr>
  </w:style>
  <w:style w:type="character" w:customStyle="1" w:styleId="td-nr-views-5195">
    <w:name w:val="td-nr-views-5195"/>
    <w:basedOn w:val="a0"/>
    <w:rsid w:val="00A50FB8"/>
  </w:style>
  <w:style w:type="paragraph" w:styleId="a4">
    <w:name w:val="Normal (Web)"/>
    <w:basedOn w:val="a"/>
    <w:uiPriority w:val="99"/>
    <w:semiHidden/>
    <w:unhideWhenUsed/>
    <w:rsid w:val="00A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0FB8"/>
    <w:rPr>
      <w:b/>
      <w:bCs/>
    </w:rPr>
  </w:style>
  <w:style w:type="character" w:styleId="a6">
    <w:name w:val="Emphasis"/>
    <w:basedOn w:val="a0"/>
    <w:uiPriority w:val="20"/>
    <w:qFormat/>
    <w:rsid w:val="00A50FB8"/>
    <w:rPr>
      <w:i/>
      <w:iCs/>
    </w:rPr>
  </w:style>
  <w:style w:type="paragraph" w:styleId="a7">
    <w:name w:val="endnote text"/>
    <w:basedOn w:val="a"/>
    <w:link w:val="a8"/>
    <w:uiPriority w:val="99"/>
    <w:semiHidden/>
    <w:unhideWhenUsed/>
    <w:rsid w:val="00A50FB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50FB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50FB8"/>
    <w:rPr>
      <w:vertAlign w:val="superscript"/>
    </w:rPr>
  </w:style>
  <w:style w:type="paragraph" w:styleId="aa">
    <w:name w:val="List Paragraph"/>
    <w:basedOn w:val="a"/>
    <w:uiPriority w:val="34"/>
    <w:qFormat/>
    <w:rsid w:val="00A50FB8"/>
    <w:pPr>
      <w:ind w:left="720"/>
      <w:contextualSpacing/>
    </w:pPr>
  </w:style>
  <w:style w:type="table" w:styleId="ab">
    <w:name w:val="Table Grid"/>
    <w:basedOn w:val="a1"/>
    <w:uiPriority w:val="59"/>
    <w:rsid w:val="00710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796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3024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7701">
                  <w:marLeft w:val="2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06895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280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98517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4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0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995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9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9006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8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2773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216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408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9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45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1080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375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374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8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291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9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2855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984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07776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9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16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261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4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2643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15104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047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5438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704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076446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7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698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182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3587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9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477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326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0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9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472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shishi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%3A%2F%2F%E3.%CC%EE%F1%EA%E2%E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A229B-9D2A-49FC-87AB-E79D9276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Пыльник</dc:creator>
  <cp:lastModifiedBy>Алиса Голубева</cp:lastModifiedBy>
  <cp:revision>12</cp:revision>
  <dcterms:created xsi:type="dcterms:W3CDTF">2019-10-31T16:36:00Z</dcterms:created>
  <dcterms:modified xsi:type="dcterms:W3CDTF">2020-08-24T19:02:00Z</dcterms:modified>
</cp:coreProperties>
</file>